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4E" w:rsidRDefault="00FF354E">
      <w:r>
        <w:t>от 12.07.2019</w:t>
      </w:r>
    </w:p>
    <w:p w:rsidR="00FF354E" w:rsidRDefault="00FF354E"/>
    <w:p w:rsidR="00FF354E" w:rsidRDefault="00FF354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F354E" w:rsidRDefault="00FF354E">
      <w:r>
        <w:t>Индивидуальный предприниматель Кротких Александр Валерьевич ИНН 434548523420</w:t>
      </w:r>
    </w:p>
    <w:p w:rsidR="00FF354E" w:rsidRDefault="00FF354E">
      <w:r>
        <w:t>Общество с ограниченной ответственностью «Тех-Комплект» ИНН 7806442215</w:t>
      </w:r>
    </w:p>
    <w:p w:rsidR="00FF354E" w:rsidRDefault="00FF354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F354E"/>
    <w:rsid w:val="00045D12"/>
    <w:rsid w:val="0052439B"/>
    <w:rsid w:val="00B80071"/>
    <w:rsid w:val="00CF2800"/>
    <w:rsid w:val="00E113EE"/>
    <w:rsid w:val="00EC3407"/>
    <w:rsid w:val="00F00775"/>
    <w:rsid w:val="00FF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